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9EF" w:rsidRPr="00A1677C" w:rsidRDefault="00A1677C" w:rsidP="000B59EF">
      <w:pPr>
        <w:rPr>
          <w:rFonts w:ascii="Candara" w:hAnsi="Candara" w:cs="Segoe UI"/>
          <w:b/>
          <w:sz w:val="24"/>
        </w:rPr>
      </w:pPr>
      <w:r>
        <w:rPr>
          <w:rFonts w:ascii="Candara" w:hAnsi="Candara" w:cs="Segoe UI"/>
          <w:b/>
          <w:sz w:val="24"/>
        </w:rPr>
        <w:t>Preparation</w:t>
      </w:r>
      <w:r>
        <w:rPr>
          <w:rFonts w:ascii="Candara" w:hAnsi="Candara" w:cs="Segoe UI"/>
          <w:b/>
          <w:sz w:val="24"/>
        </w:rPr>
        <w:br/>
      </w:r>
      <w:r w:rsidR="000B59EF" w:rsidRPr="00A1677C">
        <w:rPr>
          <w:rFonts w:ascii="Candara" w:hAnsi="Candara" w:cs="Segoe UI"/>
          <w:b/>
          <w:sz w:val="24"/>
        </w:rPr>
        <w:t>The facilitator has:</w:t>
      </w:r>
    </w:p>
    <w:p w:rsidR="000B59EF" w:rsidRPr="00A1677C" w:rsidRDefault="000B59EF" w:rsidP="00A1677C">
      <w:pPr>
        <w:numPr>
          <w:ilvl w:val="0"/>
          <w:numId w:val="13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>Has organized the room in which to hold the review and it has the space needed to create a comfortable meeting environment?</w:t>
      </w:r>
    </w:p>
    <w:p w:rsidR="000B59EF" w:rsidRPr="00A1677C" w:rsidRDefault="000B59EF" w:rsidP="00A1677C">
      <w:pPr>
        <w:numPr>
          <w:ilvl w:val="0"/>
          <w:numId w:val="13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>The chairs</w:t>
      </w:r>
      <w:r w:rsidR="00A1677C">
        <w:rPr>
          <w:rFonts w:ascii="Candara" w:hAnsi="Candara" w:cs="Segoe UI"/>
        </w:rPr>
        <w:t xml:space="preserve"> are set up in a circle or semi-</w:t>
      </w:r>
      <w:r w:rsidRPr="00A1677C">
        <w:rPr>
          <w:rFonts w:ascii="Candara" w:hAnsi="Candara" w:cs="Segoe UI"/>
        </w:rPr>
        <w:t xml:space="preserve">circle </w:t>
      </w:r>
    </w:p>
    <w:p w:rsidR="000B59EF" w:rsidRPr="00A1677C" w:rsidRDefault="000B59EF" w:rsidP="00A1677C">
      <w:pPr>
        <w:numPr>
          <w:ilvl w:val="0"/>
          <w:numId w:val="13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>There is music?</w:t>
      </w:r>
    </w:p>
    <w:p w:rsidR="000B59EF" w:rsidRPr="00A1677C" w:rsidRDefault="000B59EF" w:rsidP="00A1677C">
      <w:pPr>
        <w:numPr>
          <w:ilvl w:val="0"/>
          <w:numId w:val="13"/>
        </w:numPr>
        <w:spacing w:before="100" w:beforeAutospacing="1"/>
        <w:rPr>
          <w:rFonts w:ascii="Candara" w:hAnsi="Candara" w:cs="Segoe UI"/>
        </w:rPr>
      </w:pPr>
      <w:proofErr w:type="gramStart"/>
      <w:r w:rsidRPr="00A1677C">
        <w:rPr>
          <w:rFonts w:ascii="Candara" w:hAnsi="Candara" w:cs="Segoe UI"/>
        </w:rPr>
        <w:t>Made arrangements</w:t>
      </w:r>
      <w:proofErr w:type="gramEnd"/>
      <w:r w:rsidRPr="00A1677C">
        <w:rPr>
          <w:rFonts w:ascii="Candara" w:hAnsi="Candara" w:cs="Segoe UI"/>
        </w:rPr>
        <w:t xml:space="preserve"> to have refreshments of the person’s choice present</w:t>
      </w:r>
    </w:p>
    <w:p w:rsidR="000B59EF" w:rsidRPr="00A1677C" w:rsidRDefault="000B59EF" w:rsidP="00A1677C">
      <w:pPr>
        <w:numPr>
          <w:ilvl w:val="0"/>
          <w:numId w:val="13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 xml:space="preserve">There are other things to personalize the process? E.g. photos, pictures </w:t>
      </w:r>
    </w:p>
    <w:p w:rsidR="000B59EF" w:rsidRPr="00A1677C" w:rsidRDefault="000B59EF" w:rsidP="00A1677C">
      <w:pPr>
        <w:numPr>
          <w:ilvl w:val="0"/>
          <w:numId w:val="13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>Are all the sheets accessible for all?</w:t>
      </w:r>
    </w:p>
    <w:p w:rsidR="000B59EF" w:rsidRPr="00A1677C" w:rsidRDefault="000B59EF" w:rsidP="00A1677C">
      <w:pPr>
        <w:numPr>
          <w:ilvl w:val="0"/>
          <w:numId w:val="13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 xml:space="preserve">The sheets are posted up; with the action plan specifying Who, What and When.  </w:t>
      </w:r>
    </w:p>
    <w:p w:rsidR="000B59EF" w:rsidRPr="00A1677C" w:rsidRDefault="000B59EF" w:rsidP="00A1677C">
      <w:pPr>
        <w:numPr>
          <w:ilvl w:val="0"/>
          <w:numId w:val="13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 xml:space="preserve">The sheet with the </w:t>
      </w:r>
      <w:r w:rsidRPr="00A1677C">
        <w:rPr>
          <w:rFonts w:ascii="Candara" w:hAnsi="Candara" w:cs="Segoe UI"/>
          <w:i/>
        </w:rPr>
        <w:t xml:space="preserve">Working </w:t>
      </w:r>
      <w:r w:rsidR="006C3C4C">
        <w:rPr>
          <w:rFonts w:ascii="Candara" w:hAnsi="Candara" w:cs="Segoe UI"/>
          <w:i/>
        </w:rPr>
        <w:t>/ N</w:t>
      </w:r>
      <w:r w:rsidRPr="00A1677C">
        <w:rPr>
          <w:rFonts w:ascii="Candara" w:hAnsi="Candara" w:cs="Segoe UI"/>
          <w:i/>
        </w:rPr>
        <w:t>ot Working</w:t>
      </w:r>
      <w:r w:rsidRPr="00A1677C">
        <w:rPr>
          <w:rFonts w:ascii="Candara" w:hAnsi="Candara" w:cs="Segoe UI"/>
        </w:rPr>
        <w:t xml:space="preserve"> is sheet is big enough with all the perspectives? </w:t>
      </w:r>
    </w:p>
    <w:p w:rsidR="000B59EF" w:rsidRPr="00A1677C" w:rsidRDefault="000B59EF" w:rsidP="00A1677C">
      <w:pPr>
        <w:numPr>
          <w:ilvl w:val="0"/>
          <w:numId w:val="13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 xml:space="preserve">Has the agreements for conversation and or ground rules </w:t>
      </w:r>
      <w:proofErr w:type="gramStart"/>
      <w:r w:rsidRPr="00A1677C">
        <w:rPr>
          <w:rFonts w:ascii="Candara" w:hAnsi="Candara" w:cs="Segoe UI"/>
        </w:rPr>
        <w:t>posted</w:t>
      </w:r>
      <w:proofErr w:type="gramEnd"/>
    </w:p>
    <w:p w:rsidR="000B59EF" w:rsidRPr="00A1677C" w:rsidRDefault="000B59EF" w:rsidP="00A1677C">
      <w:pPr>
        <w:numPr>
          <w:ilvl w:val="0"/>
          <w:numId w:val="13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>There enough pens and they work</w:t>
      </w:r>
    </w:p>
    <w:p w:rsidR="000B59EF" w:rsidRPr="00A1677C" w:rsidRDefault="000B59EF" w:rsidP="00A1677C">
      <w:pPr>
        <w:numPr>
          <w:ilvl w:val="0"/>
          <w:numId w:val="13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>Consulted with the focus person on how they will be supported and whether the family will need support</w:t>
      </w:r>
    </w:p>
    <w:p w:rsidR="000B59EF" w:rsidRPr="00A1677C" w:rsidRDefault="000B59EF" w:rsidP="00A1677C">
      <w:pPr>
        <w:numPr>
          <w:ilvl w:val="0"/>
          <w:numId w:val="13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>Knows what information the person wants to share and may not want to share and ensures this is honored in the process</w:t>
      </w:r>
    </w:p>
    <w:p w:rsidR="000B59EF" w:rsidRPr="00A1677C" w:rsidRDefault="000B59EF" w:rsidP="00A1677C">
      <w:pPr>
        <w:numPr>
          <w:ilvl w:val="0"/>
          <w:numId w:val="13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 xml:space="preserve">Is clear on the time available for the review </w:t>
      </w:r>
    </w:p>
    <w:p w:rsidR="00ED322A" w:rsidRPr="00A1677C" w:rsidRDefault="00ED322A" w:rsidP="00ED322A">
      <w:pPr>
        <w:rPr>
          <w:rFonts w:ascii="Candara" w:hAnsi="Candara" w:cs="Segoe UI"/>
          <w:b/>
        </w:rPr>
      </w:pPr>
    </w:p>
    <w:p w:rsidR="00ED322A" w:rsidRPr="00A1677C" w:rsidRDefault="00A1677C" w:rsidP="00ED322A">
      <w:pPr>
        <w:rPr>
          <w:rFonts w:ascii="Candara" w:hAnsi="Candara" w:cs="Segoe UI"/>
          <w:b/>
          <w:sz w:val="24"/>
        </w:rPr>
      </w:pPr>
      <w:r>
        <w:rPr>
          <w:rFonts w:ascii="Candara" w:hAnsi="Candara" w:cs="Segoe UI"/>
          <w:b/>
          <w:sz w:val="24"/>
        </w:rPr>
        <w:t>The Review: Welcome – Opening Round, Like and Admire</w:t>
      </w:r>
      <w:r>
        <w:rPr>
          <w:rFonts w:ascii="Candara" w:hAnsi="Candara" w:cs="Segoe UI"/>
          <w:b/>
          <w:sz w:val="24"/>
        </w:rPr>
        <w:br/>
      </w:r>
      <w:r w:rsidR="00ED322A" w:rsidRPr="00A1677C">
        <w:rPr>
          <w:rFonts w:ascii="Candara" w:hAnsi="Candara" w:cs="Segoe UI"/>
          <w:b/>
          <w:sz w:val="24"/>
        </w:rPr>
        <w:t>The facilitator has:</w:t>
      </w:r>
    </w:p>
    <w:p w:rsidR="00ED322A" w:rsidRPr="00A1677C" w:rsidRDefault="00ED322A" w:rsidP="00A1677C">
      <w:pPr>
        <w:numPr>
          <w:ilvl w:val="0"/>
          <w:numId w:val="14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>Welcomed everyone present including the focus person</w:t>
      </w:r>
    </w:p>
    <w:p w:rsidR="00ED322A" w:rsidRPr="00A1677C" w:rsidRDefault="00ED322A" w:rsidP="00A1677C">
      <w:pPr>
        <w:numPr>
          <w:ilvl w:val="0"/>
          <w:numId w:val="14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 xml:space="preserve">Everyone signs in </w:t>
      </w:r>
    </w:p>
    <w:p w:rsidR="00ED322A" w:rsidRPr="00A1677C" w:rsidRDefault="00ED322A" w:rsidP="00A1677C">
      <w:pPr>
        <w:numPr>
          <w:ilvl w:val="0"/>
          <w:numId w:val="14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>Everyone introduces themselves</w:t>
      </w:r>
    </w:p>
    <w:p w:rsidR="00ED322A" w:rsidRPr="00A1677C" w:rsidRDefault="00ED322A" w:rsidP="00A1677C">
      <w:pPr>
        <w:numPr>
          <w:ilvl w:val="0"/>
          <w:numId w:val="14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>Asks the circle of support to share their relationship with the person and what they like and admire about them</w:t>
      </w:r>
    </w:p>
    <w:p w:rsidR="00ED322A" w:rsidRPr="00A1677C" w:rsidRDefault="00ED322A" w:rsidP="00A1677C">
      <w:pPr>
        <w:numPr>
          <w:ilvl w:val="0"/>
          <w:numId w:val="14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 xml:space="preserve">Explains the process and their role </w:t>
      </w:r>
      <w:bookmarkStart w:id="0" w:name="_GoBack"/>
      <w:bookmarkEnd w:id="0"/>
    </w:p>
    <w:p w:rsidR="00ED322A" w:rsidRPr="00A1677C" w:rsidRDefault="00ED322A" w:rsidP="00A1677C">
      <w:pPr>
        <w:numPr>
          <w:ilvl w:val="0"/>
          <w:numId w:val="14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lastRenderedPageBreak/>
        <w:t xml:space="preserve">Checks with the group to ensure they have what they need to </w:t>
      </w:r>
      <w:r w:rsidR="00F718A6" w:rsidRPr="00A1677C">
        <w:rPr>
          <w:rFonts w:ascii="Candara" w:hAnsi="Candara" w:cs="Segoe UI"/>
        </w:rPr>
        <w:t>participate</w:t>
      </w:r>
    </w:p>
    <w:p w:rsidR="00ED322A" w:rsidRPr="00A1677C" w:rsidRDefault="00ED322A" w:rsidP="00A1677C">
      <w:pPr>
        <w:numPr>
          <w:ilvl w:val="0"/>
          <w:numId w:val="14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 xml:space="preserve">Asked the focus person if they have a </w:t>
      </w:r>
      <w:r w:rsidR="006C3C4C">
        <w:rPr>
          <w:rFonts w:ascii="Candara" w:hAnsi="Candara" w:cs="Segoe UI"/>
        </w:rPr>
        <w:t>one-page</w:t>
      </w:r>
      <w:r w:rsidRPr="00A1677C">
        <w:rPr>
          <w:rFonts w:ascii="Candara" w:hAnsi="Candara" w:cs="Segoe UI"/>
        </w:rPr>
        <w:t xml:space="preserve"> profile is it being used in the review and or the information in the review is being used to enhance or develop a </w:t>
      </w:r>
      <w:r w:rsidR="006C3C4C">
        <w:rPr>
          <w:rFonts w:ascii="Candara" w:hAnsi="Candara" w:cs="Segoe UI"/>
        </w:rPr>
        <w:t>one-page</w:t>
      </w:r>
      <w:r w:rsidRPr="00A1677C">
        <w:rPr>
          <w:rFonts w:ascii="Candara" w:hAnsi="Candara" w:cs="Segoe UI"/>
        </w:rPr>
        <w:t xml:space="preserve"> profile</w:t>
      </w:r>
    </w:p>
    <w:p w:rsidR="00ED322A" w:rsidRPr="00A1677C" w:rsidRDefault="00ED322A" w:rsidP="00ED322A">
      <w:pPr>
        <w:spacing w:before="100" w:beforeAutospacing="1"/>
        <w:rPr>
          <w:rFonts w:ascii="Candara" w:hAnsi="Candara" w:cs="Segoe UI"/>
        </w:rPr>
      </w:pPr>
    </w:p>
    <w:p w:rsidR="00ED322A" w:rsidRPr="00A1677C" w:rsidRDefault="00ED322A" w:rsidP="00A1677C">
      <w:pPr>
        <w:spacing w:after="0"/>
        <w:rPr>
          <w:rFonts w:ascii="Candara" w:hAnsi="Candara" w:cs="Segoe UI"/>
          <w:b/>
          <w:sz w:val="24"/>
        </w:rPr>
      </w:pPr>
      <w:r w:rsidRPr="00A1677C">
        <w:rPr>
          <w:rFonts w:ascii="Candara" w:hAnsi="Candara" w:cs="Segoe UI"/>
          <w:b/>
          <w:sz w:val="24"/>
        </w:rPr>
        <w:t>The Review: Explanation of the PC Review Headings</w:t>
      </w:r>
    </w:p>
    <w:p w:rsidR="00ED322A" w:rsidRPr="00A1677C" w:rsidRDefault="00ED322A" w:rsidP="00A1677C">
      <w:pPr>
        <w:spacing w:after="0"/>
        <w:rPr>
          <w:rFonts w:ascii="Candara" w:hAnsi="Candara" w:cs="Segoe UI"/>
          <w:b/>
          <w:sz w:val="24"/>
        </w:rPr>
      </w:pPr>
      <w:r w:rsidRPr="00A1677C">
        <w:rPr>
          <w:rFonts w:ascii="Candara" w:hAnsi="Candara" w:cs="Segoe UI"/>
          <w:b/>
          <w:sz w:val="24"/>
        </w:rPr>
        <w:t>The facilitator has:</w:t>
      </w:r>
    </w:p>
    <w:p w:rsidR="00ED322A" w:rsidRPr="00A1677C" w:rsidRDefault="00ED322A" w:rsidP="00A1677C">
      <w:pPr>
        <w:numPr>
          <w:ilvl w:val="0"/>
          <w:numId w:val="15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>Shares the purpose of the review</w:t>
      </w:r>
    </w:p>
    <w:p w:rsidR="00ED322A" w:rsidRPr="00A1677C" w:rsidRDefault="00ED322A" w:rsidP="00A1677C">
      <w:pPr>
        <w:numPr>
          <w:ilvl w:val="0"/>
          <w:numId w:val="15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>Reviewed the PC Review headings of the meeting and describes how the process works to others</w:t>
      </w:r>
    </w:p>
    <w:p w:rsidR="00ED322A" w:rsidRPr="00A1677C" w:rsidRDefault="00ED322A" w:rsidP="00A1677C">
      <w:pPr>
        <w:numPr>
          <w:ilvl w:val="0"/>
          <w:numId w:val="15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>Explains Important to/for now and in the future clearly</w:t>
      </w:r>
    </w:p>
    <w:p w:rsidR="00ED322A" w:rsidRPr="00A1677C" w:rsidRDefault="00ED322A" w:rsidP="00A1677C">
      <w:pPr>
        <w:numPr>
          <w:ilvl w:val="0"/>
          <w:numId w:val="15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>Reviews and develops as needed the agreements for conversation/ground rules and seeks agreement from the group</w:t>
      </w:r>
    </w:p>
    <w:p w:rsidR="00ED322A" w:rsidRPr="00A1677C" w:rsidRDefault="00ED322A" w:rsidP="00A1677C">
      <w:pPr>
        <w:numPr>
          <w:ilvl w:val="0"/>
          <w:numId w:val="15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>Checks in on progress and or actions from the previous meetings</w:t>
      </w:r>
    </w:p>
    <w:p w:rsidR="00ED322A" w:rsidRPr="00A1677C" w:rsidRDefault="00ED322A" w:rsidP="00A1677C">
      <w:pPr>
        <w:numPr>
          <w:ilvl w:val="0"/>
          <w:numId w:val="15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>Clearly states what the focus person is comfortable or not comfortable sharing</w:t>
      </w:r>
    </w:p>
    <w:p w:rsidR="00ED322A" w:rsidRPr="00A1677C" w:rsidRDefault="00ED322A" w:rsidP="00ED322A">
      <w:pPr>
        <w:spacing w:before="100" w:beforeAutospacing="1"/>
        <w:rPr>
          <w:rFonts w:ascii="Candara" w:hAnsi="Candara" w:cs="Segoe UI"/>
        </w:rPr>
      </w:pPr>
    </w:p>
    <w:p w:rsidR="00ED322A" w:rsidRPr="00A1677C" w:rsidRDefault="00ED322A" w:rsidP="00ED322A">
      <w:pPr>
        <w:rPr>
          <w:rFonts w:ascii="Candara" w:hAnsi="Candara" w:cs="Segoe UI"/>
          <w:b/>
        </w:rPr>
      </w:pPr>
      <w:r w:rsidRPr="00A1677C">
        <w:rPr>
          <w:rFonts w:ascii="Candara" w:hAnsi="Candara" w:cs="Segoe UI"/>
          <w:b/>
        </w:rPr>
        <w:t>The Review: During the Review</w:t>
      </w:r>
      <w:r w:rsidR="00B1749A" w:rsidRPr="00A1677C">
        <w:rPr>
          <w:rFonts w:ascii="Candara" w:hAnsi="Candara" w:cs="Segoe UI"/>
          <w:b/>
        </w:rPr>
        <w:t>- Gathering information</w:t>
      </w:r>
      <w:r w:rsidR="00A1677C">
        <w:rPr>
          <w:rFonts w:ascii="Candara" w:hAnsi="Candara" w:cs="Segoe UI"/>
          <w:b/>
        </w:rPr>
        <w:br/>
      </w:r>
      <w:r w:rsidRPr="00A1677C">
        <w:rPr>
          <w:rFonts w:ascii="Candara" w:hAnsi="Candara" w:cs="Segoe UI"/>
          <w:b/>
        </w:rPr>
        <w:t>The facilitator has:</w:t>
      </w:r>
    </w:p>
    <w:p w:rsidR="004B1728" w:rsidRPr="00A1677C" w:rsidRDefault="00B1749A" w:rsidP="00A1677C">
      <w:pPr>
        <w:numPr>
          <w:ilvl w:val="0"/>
          <w:numId w:val="16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>E</w:t>
      </w:r>
      <w:r w:rsidR="00ED322A" w:rsidRPr="00A1677C">
        <w:rPr>
          <w:rFonts w:ascii="Candara" w:hAnsi="Candara" w:cs="Segoe UI"/>
        </w:rPr>
        <w:t xml:space="preserve">ncouraged and supported </w:t>
      </w:r>
      <w:r w:rsidRPr="00A1677C">
        <w:rPr>
          <w:rFonts w:ascii="Candara" w:hAnsi="Candara" w:cs="Segoe UI"/>
        </w:rPr>
        <w:t xml:space="preserve">members </w:t>
      </w:r>
      <w:r w:rsidR="00ED322A" w:rsidRPr="00A1677C">
        <w:rPr>
          <w:rFonts w:ascii="Candara" w:hAnsi="Candara" w:cs="Segoe UI"/>
        </w:rPr>
        <w:t>to write up their thoughts and ideas in full sentences so that informati</w:t>
      </w:r>
      <w:r w:rsidRPr="00A1677C">
        <w:rPr>
          <w:rFonts w:ascii="Candara" w:hAnsi="Candara" w:cs="Segoe UI"/>
        </w:rPr>
        <w:t>on has context after the review</w:t>
      </w:r>
    </w:p>
    <w:p w:rsidR="00F718A6" w:rsidRPr="00A1677C" w:rsidRDefault="00F718A6" w:rsidP="00A1677C">
      <w:pPr>
        <w:numPr>
          <w:ilvl w:val="0"/>
          <w:numId w:val="16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 xml:space="preserve">Graphics or photos or videos are used if appropriate and desired to demonstrate what is Important TO and FOR the focus person or help them understand what is written </w:t>
      </w:r>
    </w:p>
    <w:p w:rsidR="00F718A6" w:rsidRPr="00A1677C" w:rsidRDefault="00F718A6" w:rsidP="00A1677C">
      <w:pPr>
        <w:numPr>
          <w:ilvl w:val="0"/>
          <w:numId w:val="16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 xml:space="preserve">Does the facilitator regularly check understanding / involvement of the focus person? </w:t>
      </w:r>
    </w:p>
    <w:p w:rsidR="00F718A6" w:rsidRPr="00A1677C" w:rsidRDefault="00F718A6" w:rsidP="00A1677C">
      <w:pPr>
        <w:numPr>
          <w:ilvl w:val="0"/>
          <w:numId w:val="16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>Working with or ensuring that the focus person is being supported to add their information on the sheets with words, photos or pictures in a way that is comfortable for them</w:t>
      </w:r>
    </w:p>
    <w:p w:rsidR="00F718A6" w:rsidRPr="00A1677C" w:rsidRDefault="00F718A6" w:rsidP="00A1677C">
      <w:pPr>
        <w:numPr>
          <w:ilvl w:val="0"/>
          <w:numId w:val="16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 xml:space="preserve">Observing how the circle of support is supporting the focus person to remain engaged; providing the circle of support prompting to keep the focus person engaged and contributing as they are able </w:t>
      </w:r>
    </w:p>
    <w:p w:rsidR="00F718A6" w:rsidRPr="00A1677C" w:rsidRDefault="00F718A6" w:rsidP="00A1677C">
      <w:pPr>
        <w:numPr>
          <w:ilvl w:val="0"/>
          <w:numId w:val="16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>If participant/s are becoming distracted the facilitator is working to keep them focused on the process and the person</w:t>
      </w:r>
    </w:p>
    <w:p w:rsidR="00F718A6" w:rsidRPr="00A1677C" w:rsidRDefault="00F718A6" w:rsidP="00A1677C">
      <w:pPr>
        <w:numPr>
          <w:ilvl w:val="0"/>
          <w:numId w:val="17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lastRenderedPageBreak/>
        <w:t xml:space="preserve">Ensuring that the focus person’s needs are being addressed </w:t>
      </w:r>
      <w:proofErr w:type="gramStart"/>
      <w:r w:rsidRPr="00A1677C">
        <w:rPr>
          <w:rFonts w:ascii="Candara" w:hAnsi="Candara" w:cs="Segoe UI"/>
          <w:i/>
        </w:rPr>
        <w:t xml:space="preserve">( </w:t>
      </w:r>
      <w:proofErr w:type="spellStart"/>
      <w:r w:rsidRPr="00A1677C">
        <w:rPr>
          <w:rFonts w:ascii="Candara" w:hAnsi="Candara" w:cs="Segoe UI"/>
          <w:i/>
        </w:rPr>
        <w:t>i.e</w:t>
      </w:r>
      <w:proofErr w:type="spellEnd"/>
      <w:proofErr w:type="gramEnd"/>
      <w:r w:rsidRPr="00A1677C">
        <w:rPr>
          <w:rFonts w:ascii="Candara" w:hAnsi="Candara" w:cs="Segoe UI"/>
          <w:i/>
        </w:rPr>
        <w:t xml:space="preserve"> are they getting bored, disengaged or agitated, hungry </w:t>
      </w:r>
      <w:proofErr w:type="spellStart"/>
      <w:r w:rsidRPr="00A1677C">
        <w:rPr>
          <w:rFonts w:ascii="Candara" w:hAnsi="Candara" w:cs="Segoe UI"/>
          <w:i/>
        </w:rPr>
        <w:t>etc</w:t>
      </w:r>
      <w:proofErr w:type="spellEnd"/>
      <w:r w:rsidRPr="00A1677C">
        <w:rPr>
          <w:rFonts w:ascii="Candara" w:hAnsi="Candara" w:cs="Segoe UI"/>
          <w:i/>
        </w:rPr>
        <w:t>)</w:t>
      </w:r>
      <w:r w:rsidRPr="00A1677C">
        <w:rPr>
          <w:rFonts w:ascii="Candara" w:hAnsi="Candara" w:cs="Segoe UI"/>
        </w:rPr>
        <w:t xml:space="preserve"> </w:t>
      </w:r>
    </w:p>
    <w:p w:rsidR="00F718A6" w:rsidRPr="00A1677C" w:rsidRDefault="00F718A6" w:rsidP="00A1677C">
      <w:pPr>
        <w:numPr>
          <w:ilvl w:val="0"/>
          <w:numId w:val="17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>Observing the environment and picking on any cues that may suggest that the focus person may need a break and honoring what is needed by the focus person</w:t>
      </w:r>
    </w:p>
    <w:p w:rsidR="00F718A6" w:rsidRPr="00A1677C" w:rsidRDefault="00F718A6" w:rsidP="00F718A6">
      <w:pPr>
        <w:spacing w:before="100" w:beforeAutospacing="1"/>
        <w:rPr>
          <w:rFonts w:ascii="Candara" w:hAnsi="Candara" w:cs="Segoe UI"/>
          <w:i/>
        </w:rPr>
      </w:pPr>
      <w:r w:rsidRPr="00A1677C">
        <w:rPr>
          <w:rFonts w:ascii="Candara" w:hAnsi="Candara" w:cs="Segoe UI"/>
          <w:i/>
        </w:rPr>
        <w:t xml:space="preserve">If the focus person is no longer able to remain engaged or they wish to leave the review the facilitator can with the team renegotiate the meeting; whether it needs to end and resume on another day or whether it can be </w:t>
      </w:r>
      <w:proofErr w:type="gramStart"/>
      <w:r w:rsidRPr="00A1677C">
        <w:rPr>
          <w:rFonts w:ascii="Candara" w:hAnsi="Candara" w:cs="Segoe UI"/>
          <w:i/>
        </w:rPr>
        <w:t>continued</w:t>
      </w:r>
      <w:proofErr w:type="gramEnd"/>
      <w:r w:rsidRPr="00A1677C">
        <w:rPr>
          <w:rFonts w:ascii="Candara" w:hAnsi="Candara" w:cs="Segoe UI"/>
          <w:i/>
        </w:rPr>
        <w:t xml:space="preserve"> and the information is reviewed with the pers</w:t>
      </w:r>
      <w:r w:rsidR="00A1677C">
        <w:rPr>
          <w:rFonts w:ascii="Candara" w:hAnsi="Candara" w:cs="Segoe UI"/>
          <w:i/>
        </w:rPr>
        <w:t xml:space="preserve">on later, </w:t>
      </w:r>
      <w:r w:rsidRPr="00A1677C">
        <w:rPr>
          <w:rFonts w:ascii="Candara" w:hAnsi="Candara" w:cs="Segoe UI"/>
          <w:i/>
        </w:rPr>
        <w:t>etc</w:t>
      </w:r>
      <w:r w:rsidR="00A1677C">
        <w:rPr>
          <w:rFonts w:ascii="Candara" w:hAnsi="Candara" w:cs="Segoe UI"/>
          <w:i/>
        </w:rPr>
        <w:t>.</w:t>
      </w:r>
    </w:p>
    <w:p w:rsidR="00F718A6" w:rsidRPr="00A1677C" w:rsidRDefault="00F718A6" w:rsidP="00A1677C">
      <w:pPr>
        <w:numPr>
          <w:ilvl w:val="0"/>
          <w:numId w:val="18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 xml:space="preserve">Offering a break and or honoring the break time </w:t>
      </w:r>
    </w:p>
    <w:p w:rsidR="00F718A6" w:rsidRPr="00A1677C" w:rsidRDefault="00F718A6" w:rsidP="00A1677C">
      <w:pPr>
        <w:spacing w:before="100" w:beforeAutospacing="1"/>
        <w:rPr>
          <w:rFonts w:ascii="Candara" w:hAnsi="Candara" w:cs="Segoe UI"/>
        </w:rPr>
      </w:pPr>
    </w:p>
    <w:p w:rsidR="00F718A6" w:rsidRPr="00A1677C" w:rsidRDefault="00A1677C" w:rsidP="00F718A6">
      <w:pPr>
        <w:rPr>
          <w:rFonts w:ascii="Candara" w:hAnsi="Candara" w:cs="Segoe UI"/>
          <w:b/>
        </w:rPr>
      </w:pPr>
      <w:r>
        <w:rPr>
          <w:rFonts w:ascii="Candara" w:hAnsi="Candara" w:cs="Segoe UI"/>
          <w:b/>
        </w:rPr>
        <w:t>The Review: Reviewing the Information</w:t>
      </w:r>
      <w:r>
        <w:rPr>
          <w:rFonts w:ascii="Candara" w:hAnsi="Candara" w:cs="Segoe UI"/>
          <w:b/>
        </w:rPr>
        <w:br/>
      </w:r>
      <w:r w:rsidR="00F718A6" w:rsidRPr="00A1677C">
        <w:rPr>
          <w:rFonts w:ascii="Candara" w:hAnsi="Candara" w:cs="Segoe UI"/>
          <w:b/>
        </w:rPr>
        <w:t>The facilitator has:</w:t>
      </w:r>
    </w:p>
    <w:p w:rsidR="00BE7A34" w:rsidRPr="00A1677C" w:rsidRDefault="00BE7A34" w:rsidP="00A1677C">
      <w:pPr>
        <w:numPr>
          <w:ilvl w:val="0"/>
          <w:numId w:val="18"/>
        </w:numPr>
        <w:spacing w:before="100" w:beforeAutospacing="1"/>
        <w:rPr>
          <w:rFonts w:ascii="Candara" w:hAnsi="Candara" w:cs="Segoe UI"/>
        </w:rPr>
      </w:pPr>
      <w:proofErr w:type="gramStart"/>
      <w:r w:rsidRPr="00A1677C">
        <w:rPr>
          <w:rFonts w:ascii="Candara" w:hAnsi="Candara" w:cs="Segoe UI"/>
        </w:rPr>
        <w:t>Makes an effort</w:t>
      </w:r>
      <w:proofErr w:type="gramEnd"/>
      <w:r w:rsidRPr="00A1677C">
        <w:rPr>
          <w:rFonts w:ascii="Candara" w:hAnsi="Candara" w:cs="Segoe UI"/>
        </w:rPr>
        <w:t xml:space="preserve"> to ensure the person and family understands what has been written</w:t>
      </w:r>
    </w:p>
    <w:p w:rsidR="00F718A6" w:rsidRPr="00A1677C" w:rsidRDefault="00F718A6" w:rsidP="00A1677C">
      <w:pPr>
        <w:numPr>
          <w:ilvl w:val="0"/>
          <w:numId w:val="18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>Read and acknowledged</w:t>
      </w:r>
      <w:r w:rsidR="00BE7A34" w:rsidRPr="00A1677C">
        <w:rPr>
          <w:rFonts w:ascii="Candara" w:hAnsi="Candara" w:cs="Segoe UI"/>
        </w:rPr>
        <w:t xml:space="preserve"> the like and admire</w:t>
      </w:r>
      <w:r w:rsidRPr="00A1677C">
        <w:rPr>
          <w:rFonts w:ascii="Candara" w:hAnsi="Candara" w:cs="Segoe UI"/>
        </w:rPr>
        <w:t xml:space="preserve"> comments either in the beginning or during the review</w:t>
      </w:r>
    </w:p>
    <w:p w:rsidR="00F718A6" w:rsidRPr="00A1677C" w:rsidRDefault="00F718A6" w:rsidP="00A1677C">
      <w:pPr>
        <w:numPr>
          <w:ilvl w:val="0"/>
          <w:numId w:val="18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>Reviews the information gathered and check</w:t>
      </w:r>
      <w:r w:rsidR="00FC3E48" w:rsidRPr="00A1677C">
        <w:rPr>
          <w:rFonts w:ascii="Candara" w:hAnsi="Candara" w:cs="Segoe UI"/>
        </w:rPr>
        <w:t>s</w:t>
      </w:r>
      <w:r w:rsidRPr="00A1677C">
        <w:rPr>
          <w:rFonts w:ascii="Candara" w:hAnsi="Candara" w:cs="Segoe UI"/>
        </w:rPr>
        <w:t xml:space="preserve"> in with the gr</w:t>
      </w:r>
      <w:r w:rsidR="00BE7A34" w:rsidRPr="00A1677C">
        <w:rPr>
          <w:rFonts w:ascii="Candara" w:hAnsi="Candara" w:cs="Segoe UI"/>
        </w:rPr>
        <w:t>oup to encourage contribution and seeks needed clarification</w:t>
      </w:r>
    </w:p>
    <w:p w:rsidR="00F718A6" w:rsidRPr="00A1677C" w:rsidRDefault="00BE7A34" w:rsidP="00A1677C">
      <w:pPr>
        <w:numPr>
          <w:ilvl w:val="0"/>
          <w:numId w:val="18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>Identifies</w:t>
      </w:r>
      <w:r w:rsidR="00F718A6" w:rsidRPr="00A1677C">
        <w:rPr>
          <w:rFonts w:ascii="Candara" w:hAnsi="Candara" w:cs="Segoe UI"/>
        </w:rPr>
        <w:t xml:space="preserve"> important priorities and themes </w:t>
      </w:r>
      <w:r w:rsidRPr="00A1677C">
        <w:rPr>
          <w:rFonts w:ascii="Candara" w:hAnsi="Candara" w:cs="Segoe UI"/>
        </w:rPr>
        <w:t>in the focus person’s life</w:t>
      </w:r>
    </w:p>
    <w:p w:rsidR="00BE7A34" w:rsidRPr="00A1677C" w:rsidRDefault="00BE7A34" w:rsidP="00A1677C">
      <w:pPr>
        <w:numPr>
          <w:ilvl w:val="0"/>
          <w:numId w:val="18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>Working Not Working sort:</w:t>
      </w:r>
    </w:p>
    <w:p w:rsidR="00BE7A34" w:rsidRPr="00A1677C" w:rsidRDefault="00BE7A34" w:rsidP="00A1677C">
      <w:pPr>
        <w:numPr>
          <w:ilvl w:val="1"/>
          <w:numId w:val="18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 xml:space="preserve">The </w:t>
      </w:r>
      <w:r w:rsidR="00F718A6" w:rsidRPr="00A1677C">
        <w:rPr>
          <w:rFonts w:ascii="Candara" w:hAnsi="Candara" w:cs="Segoe UI"/>
        </w:rPr>
        <w:t>things that are working well</w:t>
      </w:r>
      <w:r w:rsidRPr="00A1677C">
        <w:rPr>
          <w:rFonts w:ascii="Candara" w:hAnsi="Candara" w:cs="Segoe UI"/>
        </w:rPr>
        <w:t xml:space="preserve"> are being celebrated</w:t>
      </w:r>
      <w:r w:rsidR="00F718A6" w:rsidRPr="00A1677C">
        <w:rPr>
          <w:rFonts w:ascii="Candara" w:hAnsi="Candara" w:cs="Segoe UI"/>
        </w:rPr>
        <w:t xml:space="preserve"> </w:t>
      </w:r>
    </w:p>
    <w:p w:rsidR="00BE7A34" w:rsidRPr="00A1677C" w:rsidRDefault="00BE7A34" w:rsidP="00A1677C">
      <w:pPr>
        <w:numPr>
          <w:ilvl w:val="1"/>
          <w:numId w:val="18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>The</w:t>
      </w:r>
      <w:r w:rsidR="00F718A6" w:rsidRPr="00A1677C">
        <w:rPr>
          <w:rFonts w:ascii="Candara" w:hAnsi="Candara" w:cs="Segoe UI"/>
        </w:rPr>
        <w:t xml:space="preserve"> facilitator </w:t>
      </w:r>
      <w:r w:rsidRPr="00A1677C">
        <w:rPr>
          <w:rFonts w:ascii="Candara" w:hAnsi="Candara" w:cs="Segoe UI"/>
        </w:rPr>
        <w:t xml:space="preserve">is </w:t>
      </w:r>
      <w:r w:rsidR="00F718A6" w:rsidRPr="00A1677C">
        <w:rPr>
          <w:rFonts w:ascii="Candara" w:hAnsi="Candara" w:cs="Segoe UI"/>
        </w:rPr>
        <w:t>checking in to see if</w:t>
      </w:r>
      <w:r w:rsidRPr="00A1677C">
        <w:rPr>
          <w:rFonts w:ascii="Candara" w:hAnsi="Candara" w:cs="Segoe UI"/>
        </w:rPr>
        <w:t xml:space="preserve"> what is shared in the Working </w:t>
      </w:r>
      <w:proofErr w:type="gramStart"/>
      <w:r w:rsidRPr="00A1677C">
        <w:rPr>
          <w:rFonts w:ascii="Candara" w:hAnsi="Candara" w:cs="Segoe UI"/>
        </w:rPr>
        <w:t>not</w:t>
      </w:r>
      <w:proofErr w:type="gramEnd"/>
      <w:r w:rsidRPr="00A1677C">
        <w:rPr>
          <w:rFonts w:ascii="Candara" w:hAnsi="Candara" w:cs="Segoe UI"/>
        </w:rPr>
        <w:t xml:space="preserve"> Working is reflective of what is Important TO and FOR the person and provides them with the </w:t>
      </w:r>
      <w:r w:rsidR="00F718A6" w:rsidRPr="00A1677C">
        <w:rPr>
          <w:rFonts w:ascii="Candara" w:hAnsi="Candara" w:cs="Segoe UI"/>
        </w:rPr>
        <w:t xml:space="preserve">support </w:t>
      </w:r>
      <w:r w:rsidRPr="00A1677C">
        <w:rPr>
          <w:rFonts w:ascii="Candara" w:hAnsi="Candara" w:cs="Segoe UI"/>
        </w:rPr>
        <w:t xml:space="preserve">desired </w:t>
      </w:r>
    </w:p>
    <w:p w:rsidR="00BE7A34" w:rsidRPr="00A1677C" w:rsidRDefault="00BE7A34" w:rsidP="00A1677C">
      <w:pPr>
        <w:numPr>
          <w:ilvl w:val="1"/>
          <w:numId w:val="18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>Knows how to use multi dot voting to prioritize items for discussion</w:t>
      </w:r>
    </w:p>
    <w:p w:rsidR="00BE7A34" w:rsidRPr="00A1677C" w:rsidRDefault="00BE7A34" w:rsidP="00A1677C">
      <w:pPr>
        <w:numPr>
          <w:ilvl w:val="1"/>
          <w:numId w:val="18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 xml:space="preserve">Identifies what needs to change and what needs to stay the same from the Working </w:t>
      </w:r>
      <w:proofErr w:type="gramStart"/>
      <w:r w:rsidRPr="00A1677C">
        <w:rPr>
          <w:rFonts w:ascii="Candara" w:hAnsi="Candara" w:cs="Segoe UI"/>
        </w:rPr>
        <w:t>not</w:t>
      </w:r>
      <w:proofErr w:type="gramEnd"/>
      <w:r w:rsidRPr="00A1677C">
        <w:rPr>
          <w:rFonts w:ascii="Candara" w:hAnsi="Candara" w:cs="Segoe UI"/>
        </w:rPr>
        <w:t xml:space="preserve"> Working sort</w:t>
      </w:r>
    </w:p>
    <w:p w:rsidR="00F718A6" w:rsidRPr="00A1677C" w:rsidRDefault="00BE7A34" w:rsidP="00A1677C">
      <w:pPr>
        <w:numPr>
          <w:ilvl w:val="0"/>
          <w:numId w:val="18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>Questions and or</w:t>
      </w:r>
      <w:r w:rsidR="00F718A6" w:rsidRPr="00A1677C">
        <w:rPr>
          <w:rFonts w:ascii="Candara" w:hAnsi="Candara" w:cs="Segoe UI"/>
        </w:rPr>
        <w:t xml:space="preserve"> issues </w:t>
      </w:r>
      <w:r w:rsidRPr="00A1677C">
        <w:rPr>
          <w:rFonts w:ascii="Candara" w:hAnsi="Candara" w:cs="Segoe UI"/>
        </w:rPr>
        <w:t xml:space="preserve">are </w:t>
      </w:r>
      <w:r w:rsidR="00F718A6" w:rsidRPr="00A1677C">
        <w:rPr>
          <w:rFonts w:ascii="Candara" w:hAnsi="Candara" w:cs="Segoe UI"/>
        </w:rPr>
        <w:t xml:space="preserve">being addressed </w:t>
      </w:r>
      <w:r w:rsidRPr="00A1677C">
        <w:rPr>
          <w:rFonts w:ascii="Candara" w:hAnsi="Candara" w:cs="Segoe UI"/>
        </w:rPr>
        <w:t>and resolved</w:t>
      </w:r>
    </w:p>
    <w:p w:rsidR="00BE7A34" w:rsidRPr="00A1677C" w:rsidRDefault="00BE7A34" w:rsidP="00A1677C">
      <w:pPr>
        <w:numPr>
          <w:ilvl w:val="0"/>
          <w:numId w:val="18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 xml:space="preserve">Items that may not be covered in the review are given next steps to address </w:t>
      </w:r>
    </w:p>
    <w:p w:rsidR="00F718A6" w:rsidRPr="00A1677C" w:rsidRDefault="00BE7A34" w:rsidP="00A1677C">
      <w:pPr>
        <w:numPr>
          <w:ilvl w:val="0"/>
          <w:numId w:val="18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 xml:space="preserve">Can manage conflict constructively and works to prevent </w:t>
      </w:r>
      <w:r w:rsidR="00F718A6" w:rsidRPr="00A1677C">
        <w:rPr>
          <w:rFonts w:ascii="Candara" w:hAnsi="Candara" w:cs="Segoe UI"/>
        </w:rPr>
        <w:t>one pers</w:t>
      </w:r>
      <w:r w:rsidRPr="00A1677C">
        <w:rPr>
          <w:rFonts w:ascii="Candara" w:hAnsi="Candara" w:cs="Segoe UI"/>
        </w:rPr>
        <w:t>on to dominate the conversation</w:t>
      </w:r>
    </w:p>
    <w:p w:rsidR="00F718A6" w:rsidRPr="00A1677C" w:rsidRDefault="00BE7A34" w:rsidP="00A1677C">
      <w:pPr>
        <w:numPr>
          <w:ilvl w:val="0"/>
          <w:numId w:val="18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>K</w:t>
      </w:r>
      <w:r w:rsidR="00F718A6" w:rsidRPr="00A1677C">
        <w:rPr>
          <w:rFonts w:ascii="Candara" w:hAnsi="Candara" w:cs="Segoe UI"/>
        </w:rPr>
        <w:t>eep</w:t>
      </w:r>
      <w:r w:rsidRPr="00A1677C">
        <w:rPr>
          <w:rFonts w:ascii="Candara" w:hAnsi="Candara" w:cs="Segoe UI"/>
        </w:rPr>
        <w:t>s</w:t>
      </w:r>
      <w:r w:rsidR="00F718A6" w:rsidRPr="00A1677C">
        <w:rPr>
          <w:rFonts w:ascii="Candara" w:hAnsi="Candara" w:cs="Segoe UI"/>
        </w:rPr>
        <w:t xml:space="preserve"> things moving and ask</w:t>
      </w:r>
      <w:r w:rsidRPr="00A1677C">
        <w:rPr>
          <w:rFonts w:ascii="Candara" w:hAnsi="Candara" w:cs="Segoe UI"/>
        </w:rPr>
        <w:t>s</w:t>
      </w:r>
      <w:r w:rsidR="00F718A6" w:rsidRPr="00A1677C">
        <w:rPr>
          <w:rFonts w:ascii="Candara" w:hAnsi="Candara" w:cs="Segoe UI"/>
        </w:rPr>
        <w:t xml:space="preserve"> good questions rather than</w:t>
      </w:r>
      <w:r w:rsidRPr="00A1677C">
        <w:rPr>
          <w:rFonts w:ascii="Candara" w:hAnsi="Candara" w:cs="Segoe UI"/>
        </w:rPr>
        <w:t xml:space="preserve"> coming up with all the answers</w:t>
      </w:r>
    </w:p>
    <w:p w:rsidR="00F718A6" w:rsidRPr="00A1677C" w:rsidRDefault="00BE7A34" w:rsidP="00A1677C">
      <w:pPr>
        <w:numPr>
          <w:ilvl w:val="0"/>
          <w:numId w:val="18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lastRenderedPageBreak/>
        <w:t xml:space="preserve">Is </w:t>
      </w:r>
      <w:r w:rsidR="00F718A6" w:rsidRPr="00A1677C">
        <w:rPr>
          <w:rFonts w:ascii="Candara" w:hAnsi="Candara" w:cs="Segoe UI"/>
        </w:rPr>
        <w:t>gently pushing the boundaries around creativity and possible and posi</w:t>
      </w:r>
      <w:r w:rsidRPr="00A1677C">
        <w:rPr>
          <w:rFonts w:ascii="Candara" w:hAnsi="Candara" w:cs="Segoe UI"/>
        </w:rPr>
        <w:t>tive and use blue sky if needed</w:t>
      </w:r>
    </w:p>
    <w:p w:rsidR="00BE7A34" w:rsidRPr="00A1677C" w:rsidRDefault="00BE7A34" w:rsidP="00F718A6">
      <w:pPr>
        <w:spacing w:before="100" w:beforeAutospacing="1"/>
        <w:rPr>
          <w:rFonts w:ascii="Candara" w:hAnsi="Candara" w:cs="Segoe UI"/>
        </w:rPr>
      </w:pPr>
    </w:p>
    <w:p w:rsidR="00BE7A34" w:rsidRPr="00A1677C" w:rsidRDefault="00A1677C" w:rsidP="00BE7A34">
      <w:pPr>
        <w:spacing w:before="100" w:beforeAutospacing="1"/>
        <w:rPr>
          <w:rFonts w:ascii="Candara" w:hAnsi="Candara" w:cs="Segoe UI"/>
          <w:b/>
        </w:rPr>
      </w:pPr>
      <w:r>
        <w:rPr>
          <w:rFonts w:ascii="Candara" w:hAnsi="Candara" w:cs="Segoe UI"/>
          <w:b/>
        </w:rPr>
        <w:t>The Review: Action Planning</w:t>
      </w:r>
      <w:r>
        <w:rPr>
          <w:rFonts w:ascii="Candara" w:hAnsi="Candara" w:cs="Segoe UI"/>
          <w:b/>
        </w:rPr>
        <w:br/>
      </w:r>
      <w:r w:rsidR="00BE7A34" w:rsidRPr="00A1677C">
        <w:rPr>
          <w:rFonts w:ascii="Candara" w:hAnsi="Candara" w:cs="Segoe UI"/>
          <w:b/>
        </w:rPr>
        <w:t>The facilitator has:</w:t>
      </w:r>
    </w:p>
    <w:p w:rsidR="00BE7A34" w:rsidRPr="00A1677C" w:rsidRDefault="00BE7A34" w:rsidP="00A1677C">
      <w:pPr>
        <w:numPr>
          <w:ilvl w:val="0"/>
          <w:numId w:val="19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 xml:space="preserve">Makes sure they discuss and agree on good </w:t>
      </w:r>
      <w:r w:rsidR="00322460">
        <w:rPr>
          <w:rFonts w:ascii="Candara" w:hAnsi="Candara" w:cs="Segoe UI"/>
        </w:rPr>
        <w:t>person-centered</w:t>
      </w:r>
      <w:r w:rsidRPr="00A1677C">
        <w:rPr>
          <w:rFonts w:ascii="Candara" w:hAnsi="Candara" w:cs="Segoe UI"/>
        </w:rPr>
        <w:t xml:space="preserve"> outcomes that honor what is Important TO and FOR the focus person now and in the future</w:t>
      </w:r>
    </w:p>
    <w:p w:rsidR="00BE7A34" w:rsidRPr="00A1677C" w:rsidRDefault="00BE7A34" w:rsidP="00A1677C">
      <w:pPr>
        <w:numPr>
          <w:ilvl w:val="0"/>
          <w:numId w:val="19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>Ensures the person agrees with the outcomes</w:t>
      </w:r>
    </w:p>
    <w:p w:rsidR="00BE7A34" w:rsidRPr="00A1677C" w:rsidRDefault="00BE7A34" w:rsidP="00A1677C">
      <w:pPr>
        <w:numPr>
          <w:ilvl w:val="0"/>
          <w:numId w:val="19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>Develops SMART action steps</w:t>
      </w:r>
      <w:r w:rsidR="000575E4" w:rsidRPr="00A1677C">
        <w:rPr>
          <w:rFonts w:ascii="Candara" w:hAnsi="Candara" w:cs="Segoe UI"/>
        </w:rPr>
        <w:t>; clear time lines and assigns a person to be responsible for each action and agree to a reasonable date of completion</w:t>
      </w:r>
    </w:p>
    <w:p w:rsidR="00BE7A34" w:rsidRPr="00A1677C" w:rsidRDefault="00BE7A34" w:rsidP="00A1677C">
      <w:pPr>
        <w:numPr>
          <w:ilvl w:val="0"/>
          <w:numId w:val="19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 xml:space="preserve">Has a plan to add to or develop a </w:t>
      </w:r>
      <w:r w:rsidR="006C3C4C">
        <w:rPr>
          <w:rFonts w:ascii="Candara" w:hAnsi="Candara" w:cs="Segoe UI"/>
        </w:rPr>
        <w:t>one-page</w:t>
      </w:r>
      <w:r w:rsidRPr="00A1677C">
        <w:rPr>
          <w:rFonts w:ascii="Candara" w:hAnsi="Candara" w:cs="Segoe UI"/>
        </w:rPr>
        <w:t xml:space="preserve"> profile for the focus person</w:t>
      </w:r>
    </w:p>
    <w:p w:rsidR="00A1677C" w:rsidRDefault="00A1677C" w:rsidP="000575E4">
      <w:pPr>
        <w:spacing w:before="100" w:beforeAutospacing="1"/>
        <w:rPr>
          <w:rFonts w:ascii="Candara" w:hAnsi="Candara" w:cs="Segoe UI"/>
          <w:b/>
        </w:rPr>
      </w:pPr>
    </w:p>
    <w:p w:rsidR="000575E4" w:rsidRPr="00A1677C" w:rsidRDefault="00A1677C" w:rsidP="000575E4">
      <w:pPr>
        <w:spacing w:before="100" w:beforeAutospacing="1"/>
        <w:rPr>
          <w:rFonts w:ascii="Candara" w:hAnsi="Candara" w:cs="Segoe UI"/>
          <w:b/>
        </w:rPr>
      </w:pPr>
      <w:r>
        <w:rPr>
          <w:rFonts w:ascii="Candara" w:hAnsi="Candara" w:cs="Segoe UI"/>
          <w:b/>
        </w:rPr>
        <w:t>The Review: Wrap Up</w:t>
      </w:r>
      <w:r>
        <w:rPr>
          <w:rFonts w:ascii="Candara" w:hAnsi="Candara" w:cs="Segoe UI"/>
          <w:b/>
        </w:rPr>
        <w:br/>
      </w:r>
      <w:r w:rsidR="000575E4" w:rsidRPr="00A1677C">
        <w:rPr>
          <w:rFonts w:ascii="Candara" w:hAnsi="Candara" w:cs="Segoe UI"/>
          <w:b/>
        </w:rPr>
        <w:t>The facilitator has:</w:t>
      </w:r>
    </w:p>
    <w:p w:rsidR="00F718A6" w:rsidRPr="00A1677C" w:rsidRDefault="000575E4" w:rsidP="00A1677C">
      <w:pPr>
        <w:numPr>
          <w:ilvl w:val="0"/>
          <w:numId w:val="20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>Conducts a closing round</w:t>
      </w:r>
    </w:p>
    <w:p w:rsidR="00F718A6" w:rsidRPr="00A1677C" w:rsidRDefault="000575E4" w:rsidP="00A1677C">
      <w:pPr>
        <w:numPr>
          <w:ilvl w:val="0"/>
          <w:numId w:val="20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>Asks the group to identify a</w:t>
      </w:r>
      <w:r w:rsidR="00F718A6" w:rsidRPr="00A1677C">
        <w:rPr>
          <w:rFonts w:ascii="Candara" w:hAnsi="Candara" w:cs="Segoe UI"/>
        </w:rPr>
        <w:t xml:space="preserve"> designat</w:t>
      </w:r>
      <w:r w:rsidRPr="00A1677C">
        <w:rPr>
          <w:rFonts w:ascii="Candara" w:hAnsi="Candara" w:cs="Segoe UI"/>
        </w:rPr>
        <w:t>ed person to type up the review</w:t>
      </w:r>
      <w:r w:rsidR="00F718A6" w:rsidRPr="00A1677C">
        <w:rPr>
          <w:rFonts w:ascii="Candara" w:hAnsi="Candara" w:cs="Segoe UI"/>
        </w:rPr>
        <w:t xml:space="preserve"> </w:t>
      </w:r>
      <w:r w:rsidRPr="00A1677C">
        <w:rPr>
          <w:rFonts w:ascii="Candara" w:hAnsi="Candara" w:cs="Segoe UI"/>
        </w:rPr>
        <w:t>and determines a date of completion</w:t>
      </w:r>
    </w:p>
    <w:p w:rsidR="000575E4" w:rsidRPr="00A1677C" w:rsidRDefault="000575E4" w:rsidP="00A1677C">
      <w:pPr>
        <w:numPr>
          <w:ilvl w:val="0"/>
          <w:numId w:val="20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 xml:space="preserve">Agree to a date to review the action plan and someone is responsible for convening the group </w:t>
      </w:r>
    </w:p>
    <w:p w:rsidR="00A1677C" w:rsidRDefault="00A1677C" w:rsidP="00F718A6">
      <w:pPr>
        <w:spacing w:before="100" w:beforeAutospacing="1"/>
        <w:rPr>
          <w:rFonts w:ascii="Candara" w:hAnsi="Candara" w:cs="Segoe UI"/>
          <w:b/>
        </w:rPr>
      </w:pPr>
    </w:p>
    <w:p w:rsidR="00F718A6" w:rsidRPr="00A1677C" w:rsidRDefault="000575E4" w:rsidP="00F718A6">
      <w:p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  <w:b/>
        </w:rPr>
        <w:t xml:space="preserve">General </w:t>
      </w:r>
      <w:r w:rsidR="00A1677C">
        <w:rPr>
          <w:rFonts w:ascii="Candara" w:hAnsi="Candara" w:cs="Segoe UI"/>
          <w:b/>
        </w:rPr>
        <w:t>reflections</w:t>
      </w:r>
      <w:r w:rsidRPr="00A1677C">
        <w:rPr>
          <w:rFonts w:ascii="Candara" w:hAnsi="Candara" w:cs="Segoe UI"/>
          <w:b/>
        </w:rPr>
        <w:t>/Insights:</w:t>
      </w:r>
      <w:r w:rsidRPr="00A1677C">
        <w:rPr>
          <w:rFonts w:ascii="Candara" w:hAnsi="Candara" w:cs="Segoe UI"/>
        </w:rPr>
        <w:t xml:space="preserve"> </w:t>
      </w:r>
    </w:p>
    <w:p w:rsidR="000575E4" w:rsidRPr="00A1677C" w:rsidRDefault="000575E4" w:rsidP="000575E4">
      <w:pPr>
        <w:numPr>
          <w:ilvl w:val="0"/>
          <w:numId w:val="12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>What did I notice the facilitator doing well?</w:t>
      </w:r>
    </w:p>
    <w:p w:rsidR="000575E4" w:rsidRPr="00A1677C" w:rsidRDefault="000575E4" w:rsidP="000575E4">
      <w:pPr>
        <w:numPr>
          <w:ilvl w:val="0"/>
          <w:numId w:val="12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>What could have been done differently by the facilitator?</w:t>
      </w:r>
    </w:p>
    <w:p w:rsidR="000575E4" w:rsidRPr="00A1677C" w:rsidRDefault="00F718A6" w:rsidP="000575E4">
      <w:pPr>
        <w:numPr>
          <w:ilvl w:val="0"/>
          <w:numId w:val="12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 xml:space="preserve">What areas do </w:t>
      </w:r>
      <w:r w:rsidR="000575E4" w:rsidRPr="00A1677C">
        <w:rPr>
          <w:rFonts w:ascii="Candara" w:hAnsi="Candara" w:cs="Segoe UI"/>
        </w:rPr>
        <w:t>I think I am able to facilitate based on my own gifts and skills?</w:t>
      </w:r>
    </w:p>
    <w:p w:rsidR="00F718A6" w:rsidRPr="00A1677C" w:rsidRDefault="000575E4" w:rsidP="000575E4">
      <w:pPr>
        <w:numPr>
          <w:ilvl w:val="0"/>
          <w:numId w:val="12"/>
        </w:numPr>
        <w:spacing w:before="100" w:beforeAutospacing="1"/>
        <w:rPr>
          <w:rFonts w:ascii="Candara" w:hAnsi="Candara" w:cs="Segoe UI"/>
        </w:rPr>
      </w:pPr>
      <w:r w:rsidRPr="00A1677C">
        <w:rPr>
          <w:rFonts w:ascii="Candara" w:hAnsi="Candara" w:cs="Segoe UI"/>
        </w:rPr>
        <w:t xml:space="preserve">What areas would I like to build further confidence around? </w:t>
      </w:r>
      <w:r w:rsidR="00F718A6" w:rsidRPr="00A1677C">
        <w:rPr>
          <w:rFonts w:ascii="Candara" w:hAnsi="Candara" w:cs="Segoe UI"/>
        </w:rPr>
        <w:t xml:space="preserve"> </w:t>
      </w:r>
    </w:p>
    <w:sectPr w:rsidR="00F718A6" w:rsidRPr="00A1677C" w:rsidSect="006C3C4C">
      <w:headerReference w:type="default" r:id="rId8"/>
      <w:footerReference w:type="default" r:id="rId9"/>
      <w:pgSz w:w="12240" w:h="15840"/>
      <w:pgMar w:top="1440" w:right="1080" w:bottom="144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F69" w:rsidRDefault="00CD1F69" w:rsidP="000575E4">
      <w:pPr>
        <w:spacing w:after="0" w:line="240" w:lineRule="auto"/>
      </w:pPr>
      <w:r>
        <w:separator/>
      </w:r>
    </w:p>
  </w:endnote>
  <w:endnote w:type="continuationSeparator" w:id="0">
    <w:p w:rsidR="00CD1F69" w:rsidRDefault="00CD1F69" w:rsidP="0005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77C" w:rsidRPr="00A1677C" w:rsidRDefault="00A1677C" w:rsidP="00A1677C">
    <w:pPr>
      <w:spacing w:after="0"/>
      <w:rPr>
        <w:rFonts w:ascii="Candara" w:hAnsi="Candara" w:cs="Segoe UI"/>
        <w:i/>
        <w:sz w:val="18"/>
        <w:szCs w:val="18"/>
      </w:rPr>
    </w:pPr>
    <w:r>
      <w:rPr>
        <w:rFonts w:ascii="Candara" w:hAnsi="Candara"/>
        <w:sz w:val="18"/>
        <w:szCs w:val="18"/>
      </w:rPr>
      <w:t>Adapted from</w:t>
    </w:r>
    <w:r w:rsidRPr="00A1677C">
      <w:rPr>
        <w:rFonts w:ascii="Candara" w:hAnsi="Candara"/>
        <w:sz w:val="18"/>
        <w:szCs w:val="18"/>
      </w:rPr>
      <w:t xml:space="preserve"> Helen Sanderson Associates </w:t>
    </w:r>
    <w:r>
      <w:rPr>
        <w:rFonts w:ascii="Candara" w:hAnsi="Candara"/>
        <w:sz w:val="18"/>
        <w:szCs w:val="18"/>
      </w:rPr>
      <w:t xml:space="preserve">materials including </w:t>
    </w:r>
    <w:r w:rsidRPr="00A1677C">
      <w:rPr>
        <w:rFonts w:ascii="Candara" w:hAnsi="Candara" w:cs="Segoe UI"/>
        <w:i/>
        <w:sz w:val="18"/>
        <w:szCs w:val="18"/>
      </w:rPr>
      <w:t xml:space="preserve">PC Reviews Resource </w:t>
    </w:r>
    <w:proofErr w:type="gramStart"/>
    <w:r w:rsidRPr="00A1677C">
      <w:rPr>
        <w:rFonts w:ascii="Candara" w:hAnsi="Candara" w:cs="Segoe UI"/>
        <w:i/>
        <w:sz w:val="18"/>
        <w:szCs w:val="18"/>
      </w:rPr>
      <w:t xml:space="preserve">Binder, </w:t>
    </w:r>
    <w:r w:rsidR="009848EB">
      <w:rPr>
        <w:rFonts w:ascii="Candara" w:hAnsi="Candara" w:cs="Segoe UI"/>
        <w:i/>
        <w:sz w:val="18"/>
        <w:szCs w:val="18"/>
      </w:rPr>
      <w:t xml:space="preserve"> Crib</w:t>
    </w:r>
    <w:proofErr w:type="gramEnd"/>
    <w:r w:rsidR="009848EB">
      <w:rPr>
        <w:rFonts w:ascii="Candara" w:hAnsi="Candara" w:cs="Segoe UI"/>
        <w:i/>
        <w:sz w:val="18"/>
        <w:szCs w:val="18"/>
      </w:rPr>
      <w:t xml:space="preserve"> Sheet for Reviews</w:t>
    </w:r>
    <w:r w:rsidRPr="00A1677C">
      <w:rPr>
        <w:rFonts w:ascii="Candara" w:hAnsi="Candara" w:cs="Segoe UI"/>
        <w:i/>
        <w:sz w:val="18"/>
        <w:szCs w:val="18"/>
      </w:rPr>
      <w:t>,</w:t>
    </w:r>
    <w:r w:rsidR="009848EB">
      <w:rPr>
        <w:rFonts w:ascii="Candara" w:hAnsi="Candara" w:cs="Segoe UI"/>
        <w:i/>
        <w:sz w:val="18"/>
        <w:szCs w:val="18"/>
      </w:rPr>
      <w:t xml:space="preserve"> </w:t>
    </w:r>
    <w:r w:rsidRPr="00A1677C">
      <w:rPr>
        <w:rFonts w:ascii="Candara" w:hAnsi="Candara" w:cs="Segoe UI"/>
        <w:i/>
        <w:sz w:val="18"/>
        <w:szCs w:val="18"/>
      </w:rPr>
      <w:t>Using Person Centered Practices to Develop and Review Education, Health and Care Plans</w:t>
    </w:r>
  </w:p>
  <w:p w:rsidR="000575E4" w:rsidRDefault="000575E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48EB">
      <w:rPr>
        <w:noProof/>
      </w:rPr>
      <w:t>4</w:t>
    </w:r>
    <w:r>
      <w:rPr>
        <w:noProof/>
      </w:rPr>
      <w:fldChar w:fldCharType="end"/>
    </w:r>
  </w:p>
  <w:p w:rsidR="000575E4" w:rsidRDefault="00057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F69" w:rsidRDefault="00CD1F69" w:rsidP="000575E4">
      <w:pPr>
        <w:spacing w:after="0" w:line="240" w:lineRule="auto"/>
      </w:pPr>
      <w:r>
        <w:separator/>
      </w:r>
    </w:p>
  </w:footnote>
  <w:footnote w:type="continuationSeparator" w:id="0">
    <w:p w:rsidR="00CD1F69" w:rsidRDefault="00CD1F69" w:rsidP="0005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5E4" w:rsidRPr="00A1677C" w:rsidRDefault="00A1677C" w:rsidP="00A1677C">
    <w:pPr>
      <w:jc w:val="center"/>
      <w:rPr>
        <w:rFonts w:ascii="Candara" w:hAnsi="Candara" w:cs="Segoe UI"/>
        <w:b/>
        <w:sz w:val="28"/>
      </w:rPr>
    </w:pPr>
    <w:r w:rsidRPr="00A1677C">
      <w:rPr>
        <w:rFonts w:ascii="Candara" w:hAnsi="Candara" w:cs="Segoe UI"/>
        <w:b/>
        <w:sz w:val="28"/>
      </w:rPr>
      <w:t>A Person-</w:t>
    </w:r>
    <w:r w:rsidRPr="00A1677C">
      <w:rPr>
        <w:rFonts w:ascii="Candara" w:hAnsi="Candara" w:cs="Segoe UI"/>
        <w:b/>
        <w:sz w:val="28"/>
      </w:rPr>
      <w:t>Cent</w:t>
    </w:r>
    <w:r w:rsidRPr="00A1677C">
      <w:rPr>
        <w:rFonts w:ascii="Candara" w:hAnsi="Candara" w:cs="Segoe UI"/>
        <w:b/>
        <w:sz w:val="28"/>
      </w:rPr>
      <w:t xml:space="preserve">ered Review Facilitator </w:t>
    </w:r>
    <w:r w:rsidR="009848EB">
      <w:rPr>
        <w:rFonts w:ascii="Candara" w:hAnsi="Candara" w:cs="Segoe UI"/>
        <w:b/>
        <w:sz w:val="28"/>
      </w:rPr>
      <w:t>Feedback</w:t>
    </w:r>
    <w:r w:rsidRPr="00A1677C">
      <w:rPr>
        <w:rFonts w:ascii="Candara" w:hAnsi="Candara" w:cs="Segoe UI"/>
        <w:b/>
        <w:sz w:val="28"/>
      </w:rPr>
      <w:t xml:space="preserve">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2E5"/>
    <w:multiLevelType w:val="hybridMultilevel"/>
    <w:tmpl w:val="1D2C8730"/>
    <w:lvl w:ilvl="0" w:tplc="FE0A93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0A83"/>
    <w:multiLevelType w:val="hybridMultilevel"/>
    <w:tmpl w:val="CF824A58"/>
    <w:lvl w:ilvl="0" w:tplc="FE0A93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33C1"/>
    <w:multiLevelType w:val="hybridMultilevel"/>
    <w:tmpl w:val="7E88A724"/>
    <w:lvl w:ilvl="0" w:tplc="F086F9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2530E"/>
    <w:multiLevelType w:val="hybridMultilevel"/>
    <w:tmpl w:val="FD80CF10"/>
    <w:lvl w:ilvl="0" w:tplc="FE0A93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D7EF8"/>
    <w:multiLevelType w:val="hybridMultilevel"/>
    <w:tmpl w:val="96D63B1E"/>
    <w:lvl w:ilvl="0" w:tplc="FE0A93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B23"/>
    <w:multiLevelType w:val="hybridMultilevel"/>
    <w:tmpl w:val="5E2891C4"/>
    <w:lvl w:ilvl="0" w:tplc="FE0A93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828F5"/>
    <w:multiLevelType w:val="hybridMultilevel"/>
    <w:tmpl w:val="F28EC502"/>
    <w:lvl w:ilvl="0" w:tplc="FE0A93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63912"/>
    <w:multiLevelType w:val="hybridMultilevel"/>
    <w:tmpl w:val="4E58D5E6"/>
    <w:lvl w:ilvl="0" w:tplc="FE0A93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E0B96"/>
    <w:multiLevelType w:val="hybridMultilevel"/>
    <w:tmpl w:val="31BEAE46"/>
    <w:lvl w:ilvl="0" w:tplc="F086F9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E1B4D"/>
    <w:multiLevelType w:val="hybridMultilevel"/>
    <w:tmpl w:val="09FA0510"/>
    <w:lvl w:ilvl="0" w:tplc="F086F9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46CE7"/>
    <w:multiLevelType w:val="hybridMultilevel"/>
    <w:tmpl w:val="38C08644"/>
    <w:lvl w:ilvl="0" w:tplc="F086F9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B51DD"/>
    <w:multiLevelType w:val="hybridMultilevel"/>
    <w:tmpl w:val="ACEA1518"/>
    <w:lvl w:ilvl="0" w:tplc="F086F9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972B2"/>
    <w:multiLevelType w:val="hybridMultilevel"/>
    <w:tmpl w:val="F420F3E0"/>
    <w:lvl w:ilvl="0" w:tplc="FE0A93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E0A93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45D4B"/>
    <w:multiLevelType w:val="hybridMultilevel"/>
    <w:tmpl w:val="B0B6EB94"/>
    <w:lvl w:ilvl="0" w:tplc="FE0A93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F1A6B"/>
    <w:multiLevelType w:val="hybridMultilevel"/>
    <w:tmpl w:val="4D84316C"/>
    <w:lvl w:ilvl="0" w:tplc="F086F9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92A46"/>
    <w:multiLevelType w:val="hybridMultilevel"/>
    <w:tmpl w:val="8BD870C4"/>
    <w:lvl w:ilvl="0" w:tplc="F086F9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C4F5F"/>
    <w:multiLevelType w:val="hybridMultilevel"/>
    <w:tmpl w:val="717AC98C"/>
    <w:lvl w:ilvl="0" w:tplc="FE0A93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C15B6"/>
    <w:multiLevelType w:val="hybridMultilevel"/>
    <w:tmpl w:val="4E46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324F2"/>
    <w:multiLevelType w:val="hybridMultilevel"/>
    <w:tmpl w:val="04B050E2"/>
    <w:lvl w:ilvl="0" w:tplc="FE0A93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F4A2A"/>
    <w:multiLevelType w:val="hybridMultilevel"/>
    <w:tmpl w:val="F426F4B0"/>
    <w:lvl w:ilvl="0" w:tplc="F086F9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0"/>
  </w:num>
  <w:num w:numId="5">
    <w:abstractNumId w:val="12"/>
  </w:num>
  <w:num w:numId="6">
    <w:abstractNumId w:val="13"/>
  </w:num>
  <w:num w:numId="7">
    <w:abstractNumId w:val="7"/>
  </w:num>
  <w:num w:numId="8">
    <w:abstractNumId w:val="16"/>
  </w:num>
  <w:num w:numId="9">
    <w:abstractNumId w:val="4"/>
  </w:num>
  <w:num w:numId="10">
    <w:abstractNumId w:val="1"/>
  </w:num>
  <w:num w:numId="11">
    <w:abstractNumId w:val="5"/>
  </w:num>
  <w:num w:numId="12">
    <w:abstractNumId w:val="17"/>
  </w:num>
  <w:num w:numId="13">
    <w:abstractNumId w:val="19"/>
  </w:num>
  <w:num w:numId="14">
    <w:abstractNumId w:val="10"/>
  </w:num>
  <w:num w:numId="15">
    <w:abstractNumId w:val="9"/>
  </w:num>
  <w:num w:numId="16">
    <w:abstractNumId w:val="8"/>
  </w:num>
  <w:num w:numId="17">
    <w:abstractNumId w:val="2"/>
  </w:num>
  <w:num w:numId="18">
    <w:abstractNumId w:val="15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EF"/>
    <w:rsid w:val="000575E4"/>
    <w:rsid w:val="000B59EF"/>
    <w:rsid w:val="00322460"/>
    <w:rsid w:val="003B61F3"/>
    <w:rsid w:val="003C7F74"/>
    <w:rsid w:val="004B1728"/>
    <w:rsid w:val="006C3C4C"/>
    <w:rsid w:val="00906471"/>
    <w:rsid w:val="00966543"/>
    <w:rsid w:val="009848EB"/>
    <w:rsid w:val="00A1677C"/>
    <w:rsid w:val="00B1749A"/>
    <w:rsid w:val="00BE7A34"/>
    <w:rsid w:val="00C237C3"/>
    <w:rsid w:val="00CD1F69"/>
    <w:rsid w:val="00DD69DF"/>
    <w:rsid w:val="00ED322A"/>
    <w:rsid w:val="00F718A6"/>
    <w:rsid w:val="00FC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F6636D8"/>
  <w15:chartTrackingRefBased/>
  <w15:docId w15:val="{CEBC6C98-84FC-42C8-AE00-7FBF75EA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A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5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75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75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75E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B1AC-8E8D-4FEB-9A67-0CE81649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Calderaro-Mendoza;Mary Beth Lepkowsky</dc:creator>
  <cp:keywords/>
  <cp:lastModifiedBy>Mary Beth Lepkowsky</cp:lastModifiedBy>
  <cp:revision>4</cp:revision>
  <dcterms:created xsi:type="dcterms:W3CDTF">2018-03-05T20:53:00Z</dcterms:created>
  <dcterms:modified xsi:type="dcterms:W3CDTF">2018-03-05T20:55:00Z</dcterms:modified>
</cp:coreProperties>
</file>